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8" w:rsidRDefault="006C4B98" w:rsidP="00635594">
      <w:pPr>
        <w:jc w:val="center"/>
        <w:rPr>
          <w:rFonts w:cstheme="minorHAnsi"/>
          <w:b/>
          <w:sz w:val="24"/>
          <w:szCs w:val="24"/>
        </w:rPr>
      </w:pPr>
    </w:p>
    <w:p w:rsidR="00512AAB" w:rsidRPr="00BB30CF" w:rsidRDefault="003A22B4" w:rsidP="00635594">
      <w:pPr>
        <w:jc w:val="center"/>
        <w:rPr>
          <w:rFonts w:ascii="Times New Roman" w:hAnsi="Times New Roman" w:cs="Times New Roman"/>
          <w:b/>
          <w:sz w:val="24"/>
          <w:szCs w:val="24"/>
        </w:rPr>
      </w:pPr>
      <w:r w:rsidRPr="00BB30CF">
        <w:rPr>
          <w:rFonts w:ascii="Times New Roman" w:hAnsi="Times New Roman" w:cs="Times New Roman"/>
          <w:b/>
          <w:sz w:val="24"/>
          <w:szCs w:val="24"/>
        </w:rPr>
        <w:t>MERSİN İL UMUMİ HIFZISSIHHA KURULU KARARI</w:t>
      </w:r>
    </w:p>
    <w:p w:rsidR="006B4279" w:rsidRPr="00BB30CF" w:rsidRDefault="006B4279" w:rsidP="00635594">
      <w:pPr>
        <w:jc w:val="center"/>
        <w:rPr>
          <w:rFonts w:ascii="Times New Roman" w:hAnsi="Times New Roman" w:cs="Times New Roman"/>
          <w:b/>
          <w:sz w:val="24"/>
          <w:szCs w:val="24"/>
        </w:rPr>
      </w:pPr>
    </w:p>
    <w:p w:rsidR="003A22B4" w:rsidRPr="00BB30CF" w:rsidRDefault="00010C41" w:rsidP="003A22B4">
      <w:pPr>
        <w:rPr>
          <w:rFonts w:ascii="Times New Roman" w:hAnsi="Times New Roman" w:cs="Times New Roman"/>
          <w:b/>
          <w:sz w:val="24"/>
          <w:szCs w:val="24"/>
        </w:rPr>
      </w:pPr>
      <w:r w:rsidRPr="00BB30CF">
        <w:rPr>
          <w:rFonts w:ascii="Times New Roman" w:hAnsi="Times New Roman" w:cs="Times New Roman"/>
          <w:b/>
          <w:sz w:val="24"/>
          <w:szCs w:val="24"/>
        </w:rPr>
        <w:t>KARAR TARİHİ</w:t>
      </w:r>
      <w:r w:rsidR="0026127D" w:rsidRPr="00BB30CF">
        <w:rPr>
          <w:rFonts w:ascii="Times New Roman" w:hAnsi="Times New Roman" w:cs="Times New Roman"/>
          <w:b/>
          <w:sz w:val="24"/>
          <w:szCs w:val="24"/>
        </w:rPr>
        <w:t xml:space="preserve">  </w:t>
      </w:r>
      <w:r w:rsidR="00BB30CF">
        <w:rPr>
          <w:rFonts w:ascii="Times New Roman" w:hAnsi="Times New Roman" w:cs="Times New Roman"/>
          <w:b/>
          <w:sz w:val="24"/>
          <w:szCs w:val="24"/>
        </w:rPr>
        <w:tab/>
      </w:r>
      <w:r w:rsidR="00D129CB" w:rsidRPr="00BB30CF">
        <w:rPr>
          <w:rFonts w:ascii="Times New Roman" w:hAnsi="Times New Roman" w:cs="Times New Roman"/>
          <w:b/>
          <w:sz w:val="24"/>
          <w:szCs w:val="24"/>
        </w:rPr>
        <w:t>: 30</w:t>
      </w:r>
      <w:r w:rsidR="00E41DBC">
        <w:rPr>
          <w:rFonts w:ascii="Times New Roman" w:hAnsi="Times New Roman" w:cs="Times New Roman"/>
          <w:b/>
          <w:sz w:val="24"/>
          <w:szCs w:val="24"/>
        </w:rPr>
        <w:t>/09</w:t>
      </w:r>
      <w:r w:rsidR="003A22B4" w:rsidRPr="00BB30CF">
        <w:rPr>
          <w:rFonts w:ascii="Times New Roman" w:hAnsi="Times New Roman" w:cs="Times New Roman"/>
          <w:b/>
          <w:sz w:val="24"/>
          <w:szCs w:val="24"/>
        </w:rPr>
        <w:t xml:space="preserve">/2020 </w:t>
      </w:r>
      <w:r w:rsidR="00ED56D4" w:rsidRPr="00BB30CF">
        <w:rPr>
          <w:rFonts w:ascii="Times New Roman" w:hAnsi="Times New Roman" w:cs="Times New Roman"/>
          <w:b/>
          <w:sz w:val="24"/>
          <w:szCs w:val="24"/>
        </w:rPr>
        <w:br/>
      </w:r>
      <w:r w:rsidR="002551DF" w:rsidRPr="00BB30CF">
        <w:rPr>
          <w:rFonts w:ascii="Times New Roman" w:hAnsi="Times New Roman" w:cs="Times New Roman"/>
          <w:b/>
          <w:sz w:val="24"/>
          <w:szCs w:val="24"/>
        </w:rPr>
        <w:t xml:space="preserve">KARAR NO       </w:t>
      </w:r>
      <w:r w:rsidR="00E90977" w:rsidRPr="00BB30CF">
        <w:rPr>
          <w:rFonts w:ascii="Times New Roman" w:hAnsi="Times New Roman" w:cs="Times New Roman"/>
          <w:b/>
          <w:sz w:val="24"/>
          <w:szCs w:val="24"/>
        </w:rPr>
        <w:t xml:space="preserve"> </w:t>
      </w:r>
      <w:r w:rsidR="00BB30CF">
        <w:rPr>
          <w:rFonts w:ascii="Times New Roman" w:hAnsi="Times New Roman" w:cs="Times New Roman"/>
          <w:b/>
          <w:sz w:val="24"/>
          <w:szCs w:val="24"/>
        </w:rPr>
        <w:tab/>
      </w:r>
      <w:r w:rsidR="00122E2D" w:rsidRPr="00BB30CF">
        <w:rPr>
          <w:rFonts w:ascii="Times New Roman" w:hAnsi="Times New Roman" w:cs="Times New Roman"/>
          <w:b/>
          <w:sz w:val="24"/>
          <w:szCs w:val="24"/>
        </w:rPr>
        <w:t>: 2020 / 9</w:t>
      </w:r>
      <w:r w:rsidR="00A3417F">
        <w:rPr>
          <w:rFonts w:ascii="Times New Roman" w:hAnsi="Times New Roman" w:cs="Times New Roman"/>
          <w:b/>
          <w:sz w:val="24"/>
          <w:szCs w:val="24"/>
        </w:rPr>
        <w:t>2</w:t>
      </w:r>
    </w:p>
    <w:p w:rsidR="006B4279" w:rsidRPr="00BB30CF" w:rsidRDefault="00D70B1E" w:rsidP="00F50AD7">
      <w:pPr>
        <w:jc w:val="both"/>
        <w:rPr>
          <w:rFonts w:ascii="Times New Roman" w:hAnsi="Times New Roman" w:cs="Times New Roman"/>
          <w:sz w:val="24"/>
          <w:szCs w:val="24"/>
        </w:rPr>
      </w:pPr>
      <w:r w:rsidRPr="00BB30CF">
        <w:rPr>
          <w:rFonts w:ascii="Times New Roman" w:hAnsi="Times New Roman" w:cs="Times New Roman"/>
          <w:sz w:val="24"/>
          <w:szCs w:val="24"/>
        </w:rPr>
        <w:tab/>
      </w:r>
    </w:p>
    <w:p w:rsidR="00662FDB" w:rsidRPr="004B50C6" w:rsidRDefault="00A3417F" w:rsidP="00445F83">
      <w:pPr>
        <w:spacing w:line="360" w:lineRule="auto"/>
        <w:ind w:firstLine="708"/>
        <w:jc w:val="both"/>
        <w:rPr>
          <w:rFonts w:cstheme="minorHAnsi"/>
          <w:sz w:val="24"/>
          <w:szCs w:val="24"/>
        </w:rPr>
      </w:pPr>
      <w:r w:rsidRPr="004B50C6">
        <w:rPr>
          <w:rFonts w:cstheme="minorHAnsi"/>
          <w:sz w:val="24"/>
          <w:szCs w:val="24"/>
        </w:rPr>
        <w:t>Mersin İl Umumi Hıfzıssıhha Kuru</w:t>
      </w:r>
      <w:r w:rsidR="00E41DBC">
        <w:rPr>
          <w:rFonts w:cstheme="minorHAnsi"/>
          <w:sz w:val="24"/>
          <w:szCs w:val="24"/>
        </w:rPr>
        <w:t>lu, 30/09</w:t>
      </w:r>
      <w:bookmarkStart w:id="0" w:name="_GoBack"/>
      <w:bookmarkEnd w:id="0"/>
      <w:r w:rsidRPr="004B50C6">
        <w:rPr>
          <w:rFonts w:cstheme="minorHAnsi"/>
          <w:sz w:val="24"/>
          <w:szCs w:val="24"/>
        </w:rPr>
        <w:t xml:space="preserve">/2020 tarihinde saat 17:00’da </w:t>
      </w:r>
      <w:r w:rsidR="00CA448D" w:rsidRPr="004B50C6">
        <w:rPr>
          <w:rFonts w:cstheme="minorHAnsi"/>
          <w:sz w:val="24"/>
          <w:szCs w:val="24"/>
        </w:rPr>
        <w:t>Mersin Vali Yardımcısı İbrahim KÜÇÜK başkanlığında</w:t>
      </w:r>
      <w:r w:rsidR="00BC4B1B" w:rsidRPr="004B50C6">
        <w:rPr>
          <w:rFonts w:cstheme="minorHAnsi"/>
          <w:sz w:val="24"/>
          <w:szCs w:val="24"/>
        </w:rPr>
        <w:t>; İçişleri Bakanlığının 30.09</w:t>
      </w:r>
      <w:r w:rsidRPr="004B50C6">
        <w:rPr>
          <w:rFonts w:cstheme="minorHAnsi"/>
          <w:sz w:val="24"/>
          <w:szCs w:val="24"/>
        </w:rPr>
        <w:t xml:space="preserve">.2020 tarihli ve </w:t>
      </w:r>
      <w:r w:rsidR="00BC4B1B" w:rsidRPr="004B50C6">
        <w:rPr>
          <w:rFonts w:cstheme="minorHAnsi"/>
          <w:sz w:val="24"/>
          <w:szCs w:val="24"/>
        </w:rPr>
        <w:t>16007</w:t>
      </w:r>
      <w:r w:rsidRPr="004B50C6">
        <w:rPr>
          <w:rFonts w:cstheme="minorHAnsi"/>
          <w:sz w:val="24"/>
          <w:szCs w:val="24"/>
        </w:rPr>
        <w:t xml:space="preserve"> sayılı “</w:t>
      </w:r>
      <w:r w:rsidR="00BC4B1B" w:rsidRPr="004B50C6">
        <w:rPr>
          <w:rFonts w:cstheme="minorHAnsi"/>
          <w:sz w:val="24"/>
          <w:szCs w:val="24"/>
        </w:rPr>
        <w:t>Konaklama Tesislerinde HES Kodu Zorunluluğu</w:t>
      </w:r>
      <w:r w:rsidRPr="004B50C6">
        <w:rPr>
          <w:rFonts w:cstheme="minorHAnsi"/>
          <w:b/>
          <w:sz w:val="24"/>
          <w:szCs w:val="24"/>
        </w:rPr>
        <w:t xml:space="preserve">” </w:t>
      </w:r>
      <w:r w:rsidRPr="004B50C6">
        <w:rPr>
          <w:rFonts w:cstheme="minorHAnsi"/>
          <w:sz w:val="24"/>
          <w:szCs w:val="24"/>
        </w:rPr>
        <w:t>konulu Genelgesinin uygulanmasına yönelik konuları ve bu doğrultuda gerekli kararları almak üzere olağanüstü toplandı.</w:t>
      </w:r>
    </w:p>
    <w:p w:rsidR="00445F83" w:rsidRPr="004B50C6" w:rsidRDefault="00445F83" w:rsidP="00445F83">
      <w:pPr>
        <w:jc w:val="both"/>
        <w:rPr>
          <w:rFonts w:cstheme="minorHAnsi"/>
          <w:sz w:val="24"/>
          <w:szCs w:val="24"/>
        </w:rPr>
      </w:pPr>
      <w:r w:rsidRPr="004B50C6">
        <w:rPr>
          <w:rFonts w:cstheme="minorHAnsi"/>
          <w:sz w:val="24"/>
          <w:szCs w:val="24"/>
        </w:rPr>
        <w:t xml:space="preserve">        </w:t>
      </w:r>
      <w:r w:rsidRPr="004B50C6">
        <w:rPr>
          <w:rFonts w:cstheme="minorHAnsi"/>
          <w:sz w:val="24"/>
          <w:szCs w:val="24"/>
        </w:rPr>
        <w:tab/>
        <w:t xml:space="preserve">İçerisinde bulunduğumuz kontrollü sosyal hayat döneminin temel prensipleri olan temizlik, maske ve mesafe kurallarının yanı sıra tüm iş kolları ve yaşam alanları için belirlenen tedbirlere uyulması salgınla mücadelenin başarısı açısından büyük önem arz etmektedir.         </w:t>
      </w:r>
    </w:p>
    <w:p w:rsidR="00445F83" w:rsidRDefault="00445F83" w:rsidP="00445F83">
      <w:pPr>
        <w:jc w:val="both"/>
        <w:rPr>
          <w:rFonts w:cstheme="minorHAnsi"/>
          <w:sz w:val="24"/>
          <w:szCs w:val="24"/>
        </w:rPr>
      </w:pPr>
      <w:r>
        <w:rPr>
          <w:rFonts w:cstheme="minorHAnsi"/>
          <w:sz w:val="24"/>
          <w:szCs w:val="24"/>
        </w:rPr>
        <w:tab/>
        <w:t xml:space="preserve">Öte yandan, </w:t>
      </w:r>
      <w:proofErr w:type="spellStart"/>
      <w:r>
        <w:rPr>
          <w:rFonts w:cstheme="minorHAnsi"/>
          <w:sz w:val="24"/>
          <w:szCs w:val="24"/>
        </w:rPr>
        <w:t>koronavirüs</w:t>
      </w:r>
      <w:proofErr w:type="spellEnd"/>
      <w:r>
        <w:rPr>
          <w:rFonts w:cstheme="minorHAnsi"/>
          <w:sz w:val="24"/>
          <w:szCs w:val="24"/>
        </w:rPr>
        <w:t xml:space="preserve"> salgınıyla mücadelede hastalık tanısı konulmuş ya da temaslı durumdaki kişilerin toplumdan izole edilmesi de bu süreçte üzerinde durulması gereken en önemli hususlardan biridir. Bu doğrultuda bulaşma riskinin azaltılması ve hastalık tanısı konulan kişiler ile temaslı durumundaki kişilerin tespit edilerek </w:t>
      </w:r>
      <w:proofErr w:type="gramStart"/>
      <w:r>
        <w:rPr>
          <w:rFonts w:cstheme="minorHAnsi"/>
          <w:sz w:val="24"/>
          <w:szCs w:val="24"/>
        </w:rPr>
        <w:t>izolasyona</w:t>
      </w:r>
      <w:proofErr w:type="gramEnd"/>
      <w:r>
        <w:rPr>
          <w:rFonts w:cstheme="minorHAnsi"/>
          <w:sz w:val="24"/>
          <w:szCs w:val="24"/>
        </w:rPr>
        <w:t xml:space="preserve"> tabi tutulmalarını temin edilmesi amacıyla Sağlık Bakanlığınca “Hayat Eve Sığar (HES)” uygulaması geliştirilmiştir.         </w:t>
      </w:r>
    </w:p>
    <w:p w:rsidR="00445F83" w:rsidRDefault="00445F83" w:rsidP="00445F83">
      <w:pPr>
        <w:jc w:val="both"/>
        <w:rPr>
          <w:rFonts w:cstheme="minorHAnsi"/>
          <w:sz w:val="24"/>
          <w:szCs w:val="24"/>
        </w:rPr>
      </w:pPr>
      <w:r>
        <w:rPr>
          <w:rFonts w:cstheme="minorHAnsi"/>
          <w:sz w:val="24"/>
          <w:szCs w:val="24"/>
        </w:rPr>
        <w:tab/>
        <w:t>İçişleri Bakanlığının çeşitli Genelgeleri doğrultusunda şehir içi veya şehirlerarası toplu ulaşımda HES kodu sorgulaması yapılması zorunluluğu getirilmiştir.</w:t>
      </w:r>
    </w:p>
    <w:p w:rsidR="00445F83" w:rsidRDefault="00445F83" w:rsidP="00445F83">
      <w:pPr>
        <w:jc w:val="both"/>
        <w:rPr>
          <w:rFonts w:cstheme="minorHAnsi"/>
          <w:sz w:val="24"/>
          <w:szCs w:val="24"/>
        </w:rPr>
      </w:pPr>
      <w:r>
        <w:rPr>
          <w:rFonts w:cstheme="minorHAnsi"/>
          <w:sz w:val="24"/>
          <w:szCs w:val="24"/>
        </w:rPr>
        <w:tab/>
        <w:t xml:space="preserve">Gelinen aşamada HES kodu kontrolü uygulaması bakımından </w:t>
      </w:r>
      <w:r>
        <w:rPr>
          <w:rFonts w:cstheme="minorHAnsi"/>
          <w:b/>
          <w:sz w:val="24"/>
          <w:szCs w:val="24"/>
        </w:rPr>
        <w:t xml:space="preserve">30.09.2020 tarihinden itibaren ilimiz genelindeki </w:t>
      </w:r>
      <w:r>
        <w:rPr>
          <w:rFonts w:cstheme="minorHAnsi"/>
          <w:b/>
          <w:sz w:val="24"/>
          <w:szCs w:val="24"/>
          <w:u w:val="single"/>
        </w:rPr>
        <w:t>konaklama tesisleri</w:t>
      </w:r>
      <w:r>
        <w:rPr>
          <w:rFonts w:cstheme="minorHAnsi"/>
          <w:b/>
          <w:sz w:val="24"/>
          <w:szCs w:val="24"/>
        </w:rPr>
        <w:t xml:space="preserve"> </w:t>
      </w:r>
      <w:r w:rsidR="004701F9">
        <w:rPr>
          <w:rFonts w:cstheme="minorHAnsi"/>
          <w:sz w:val="24"/>
          <w:szCs w:val="24"/>
        </w:rPr>
        <w:t>için</w:t>
      </w:r>
      <w:r>
        <w:rPr>
          <w:rFonts w:cstheme="minorHAnsi"/>
          <w:sz w:val="24"/>
          <w:szCs w:val="24"/>
        </w:rPr>
        <w:t xml:space="preserve"> aşağıdaki tedbirlerin alınmasına gerek duyulmuştur: </w:t>
      </w:r>
    </w:p>
    <w:p w:rsidR="00445F83" w:rsidRDefault="00445F83" w:rsidP="00445F83">
      <w:pPr>
        <w:jc w:val="both"/>
        <w:rPr>
          <w:rFonts w:cstheme="minorHAnsi"/>
          <w:sz w:val="24"/>
          <w:szCs w:val="24"/>
        </w:rPr>
      </w:pPr>
      <w:r>
        <w:rPr>
          <w:rFonts w:cstheme="minorHAnsi"/>
          <w:sz w:val="24"/>
          <w:szCs w:val="24"/>
        </w:rPr>
        <w:tab/>
        <w:t xml:space="preserve">1. Herhangi bir ayrım olmaksızın (özel-kamu, turizm işletme belgeli/belgesiz, ruhsat veren idare gibi) tüm konaklama tesislerinde (otel, motel, pansiyon, misafirhane, kamp vb.) müşterilerden Hayat Eve Sığar (HES) uygulaması kodu istenmesi ve gerekli sorgulama yapıldıktan sonra konaklama tesisine müşterinin kabul edilmesi,         </w:t>
      </w:r>
    </w:p>
    <w:p w:rsidR="00445F83" w:rsidRDefault="00445F83" w:rsidP="00445F83">
      <w:pPr>
        <w:jc w:val="both"/>
        <w:rPr>
          <w:rFonts w:cstheme="minorHAnsi"/>
          <w:sz w:val="24"/>
          <w:szCs w:val="24"/>
        </w:rPr>
      </w:pPr>
      <w:r>
        <w:rPr>
          <w:rFonts w:cstheme="minorHAnsi"/>
          <w:sz w:val="24"/>
          <w:szCs w:val="24"/>
        </w:rPr>
        <w:tab/>
        <w:t xml:space="preserve">2. HES kodu sorgulamasının müşterilerin konaklama tesisine kabulü sırasında yapılması, yapılan sorgulama sonucunda herhangi bir risk bulunmayan (tanılı ya da temaslı olmayan) kişilerin tesise kabul işlemlerinin gerçekleştirilmesi,         </w:t>
      </w:r>
    </w:p>
    <w:p w:rsidR="00445F83" w:rsidRDefault="00445F83" w:rsidP="00445F83">
      <w:pPr>
        <w:jc w:val="both"/>
        <w:rPr>
          <w:rFonts w:cstheme="minorHAnsi"/>
          <w:sz w:val="24"/>
          <w:szCs w:val="24"/>
        </w:rPr>
      </w:pPr>
      <w:r>
        <w:rPr>
          <w:rFonts w:cstheme="minorHAnsi"/>
          <w:sz w:val="24"/>
          <w:szCs w:val="24"/>
        </w:rPr>
        <w:tab/>
        <w:t xml:space="preserve">3. 1774 sayılı Kimlik Bildirme Kanununun 2 </w:t>
      </w:r>
      <w:proofErr w:type="spellStart"/>
      <w:r>
        <w:rPr>
          <w:rFonts w:cstheme="minorHAnsi"/>
          <w:sz w:val="24"/>
          <w:szCs w:val="24"/>
        </w:rPr>
        <w:t>nci</w:t>
      </w:r>
      <w:proofErr w:type="spellEnd"/>
      <w:r>
        <w:rPr>
          <w:rFonts w:cstheme="minorHAnsi"/>
          <w:sz w:val="24"/>
          <w:szCs w:val="24"/>
        </w:rPr>
        <w:t xml:space="preserve"> ve ek 1 inci maddesi hükümlerine göre konaklama tesislerince genel kolluk kuvvetlerine bildirilen müşteri bilgilerinin, ilgili genel kolluk kuvveti birimince Sağlık Bakanlığı ile sağlanan veri </w:t>
      </w:r>
      <w:proofErr w:type="gramStart"/>
      <w:r>
        <w:rPr>
          <w:rFonts w:cstheme="minorHAnsi"/>
          <w:sz w:val="24"/>
          <w:szCs w:val="24"/>
        </w:rPr>
        <w:t>entegrasyonu</w:t>
      </w:r>
      <w:proofErr w:type="gramEnd"/>
      <w:r>
        <w:rPr>
          <w:rFonts w:cstheme="minorHAnsi"/>
          <w:sz w:val="24"/>
          <w:szCs w:val="24"/>
        </w:rPr>
        <w:t xml:space="preserve"> çerçevesinde Covid-19 tanısı konulma ya da temaslı olma durumuna göre de sorgulanması,         </w:t>
      </w:r>
    </w:p>
    <w:p w:rsidR="00445F83" w:rsidRDefault="00445F83" w:rsidP="00445F83">
      <w:pPr>
        <w:jc w:val="both"/>
        <w:rPr>
          <w:rFonts w:cstheme="minorHAnsi"/>
          <w:sz w:val="24"/>
          <w:szCs w:val="24"/>
        </w:rPr>
      </w:pPr>
      <w:r>
        <w:rPr>
          <w:rFonts w:cstheme="minorHAnsi"/>
          <w:sz w:val="24"/>
          <w:szCs w:val="24"/>
        </w:rPr>
        <w:tab/>
      </w:r>
      <w:proofErr w:type="gramStart"/>
      <w:r>
        <w:rPr>
          <w:rFonts w:cstheme="minorHAnsi"/>
          <w:sz w:val="24"/>
          <w:szCs w:val="24"/>
        </w:rPr>
        <w:t>4. Gerek konaklama tesisine kabul gerek genel kolluk kuvvetlerince yapılan sorgulama gerekse konaklama süresi esnasında Covid-19 tanısı konulduğu ya da temaslı olduğu tespit edilen kişilerle ilgili olarak İçişleri Bakanlığının 02.06.2020 tarihli ve 8680 sayılı Genelgesi ve 11.09.2020 tarihli ve 14810 sayılı Genelgeleri ile Sağlık Bakanlığı Salgın Yönetimi ve Çalışma Rehberinin “Konaklama Tesislerinde Alınması Gereken Önlemler” başlıklı maddesinin 87.2 numaralı bölümü hükümlerine göre gerekli iş ve işlemlerin yerine getirilmesi,</w:t>
      </w:r>
      <w:proofErr w:type="gramEnd"/>
    </w:p>
    <w:p w:rsidR="00445F83" w:rsidRDefault="00445F83" w:rsidP="00445F83">
      <w:pPr>
        <w:jc w:val="both"/>
        <w:rPr>
          <w:rFonts w:cstheme="minorHAnsi"/>
          <w:sz w:val="24"/>
          <w:szCs w:val="24"/>
        </w:rPr>
      </w:pPr>
      <w:r>
        <w:rPr>
          <w:rFonts w:cstheme="minorHAnsi"/>
          <w:sz w:val="24"/>
          <w:szCs w:val="24"/>
        </w:rPr>
        <w:lastRenderedPageBreak/>
        <w:tab/>
        <w:t xml:space="preserve">Bu çerçevede Covid-19 tanısı konulduğu ya da temaslı olduğu tespit edilen kişilerle ilgili olarak;         </w:t>
      </w:r>
    </w:p>
    <w:p w:rsidR="00445F83" w:rsidRDefault="00445F83" w:rsidP="00445F83">
      <w:pPr>
        <w:jc w:val="both"/>
        <w:rPr>
          <w:rFonts w:cstheme="minorHAnsi"/>
          <w:sz w:val="24"/>
          <w:szCs w:val="24"/>
        </w:rPr>
      </w:pPr>
      <w:r>
        <w:rPr>
          <w:rFonts w:cstheme="minorHAnsi"/>
          <w:sz w:val="24"/>
          <w:szCs w:val="24"/>
        </w:rPr>
        <w:tab/>
        <w:t xml:space="preserve">-Covid-19 tanısı konulan ya da temaslısı olduğu anlaşılan müşterilerin, Kültür ve Turizm Bakanlığının 12.08.2020 tarih ve 583885 sayılı Genelgesi ile İçişleri Bakanlığının 01.07.2020 tarihli ve 10507 sayılı Genelgesiyle getirilen “Güvenli Turizm Sertifikası” uygulaması gereği oluşturulan “misafir </w:t>
      </w:r>
      <w:proofErr w:type="gramStart"/>
      <w:r>
        <w:rPr>
          <w:rFonts w:cstheme="minorHAnsi"/>
          <w:sz w:val="24"/>
          <w:szCs w:val="24"/>
        </w:rPr>
        <w:t>izolasyon</w:t>
      </w:r>
      <w:proofErr w:type="gramEnd"/>
      <w:r>
        <w:rPr>
          <w:rFonts w:cstheme="minorHAnsi"/>
          <w:sz w:val="24"/>
          <w:szCs w:val="24"/>
        </w:rPr>
        <w:t xml:space="preserve"> odalarına” yerleştirilmeleri,         </w:t>
      </w:r>
    </w:p>
    <w:p w:rsidR="00445F83" w:rsidRDefault="00445F83" w:rsidP="00445F83">
      <w:pPr>
        <w:jc w:val="both"/>
        <w:rPr>
          <w:rFonts w:cstheme="minorHAnsi"/>
          <w:sz w:val="24"/>
          <w:szCs w:val="24"/>
        </w:rPr>
      </w:pPr>
      <w:r>
        <w:rPr>
          <w:rFonts w:cstheme="minorHAnsi"/>
          <w:sz w:val="24"/>
          <w:szCs w:val="24"/>
        </w:rPr>
        <w:tab/>
        <w:t xml:space="preserve">-Misafir </w:t>
      </w:r>
      <w:proofErr w:type="gramStart"/>
      <w:r>
        <w:rPr>
          <w:rFonts w:cstheme="minorHAnsi"/>
          <w:sz w:val="24"/>
          <w:szCs w:val="24"/>
        </w:rPr>
        <w:t>izolasyon</w:t>
      </w:r>
      <w:proofErr w:type="gramEnd"/>
      <w:r>
        <w:rPr>
          <w:rFonts w:cstheme="minorHAnsi"/>
          <w:sz w:val="24"/>
          <w:szCs w:val="24"/>
        </w:rPr>
        <w:t xml:space="preserve"> odalarının sayıca yetersiz kaldığı durumlarda ise Kaymakamlar tarafından ilgili Bakanlık Genelgeleri ile Salgın Yönetimi ve Çalışma Rehberinin hükümleri göz önünde bulundurularak gerekli tedbirlerin alınması,         </w:t>
      </w:r>
    </w:p>
    <w:p w:rsidR="00445F83" w:rsidRDefault="00445F83" w:rsidP="00445F83">
      <w:pPr>
        <w:jc w:val="both"/>
        <w:rPr>
          <w:rFonts w:cstheme="minorHAnsi"/>
          <w:sz w:val="24"/>
          <w:szCs w:val="24"/>
        </w:rPr>
      </w:pPr>
      <w:r>
        <w:rPr>
          <w:rFonts w:cstheme="minorHAnsi"/>
          <w:sz w:val="24"/>
          <w:szCs w:val="24"/>
        </w:rPr>
        <w:tab/>
        <w:t xml:space="preserve">5. Bu Genelge hükümlerine yönelik gerçekleştirilen denetimler sonucunda HES kodu sorgulaması yapılmaksızın veya sorgulama sonucuna göre kabul edilmemesi gereken müşterilerinin konaklamasına izin veren konaklama tesislerinin İl Umumi Hıfzıssıhha Kurulu kararı doğrultusunda ilgili Kaymakamlıkça 10 gün süre ile faaliyetten men edilmesi,         </w:t>
      </w:r>
    </w:p>
    <w:p w:rsidR="00445F83" w:rsidRDefault="00445F83" w:rsidP="00445F83">
      <w:pPr>
        <w:jc w:val="both"/>
        <w:rPr>
          <w:rFonts w:cstheme="minorHAnsi"/>
          <w:sz w:val="24"/>
          <w:szCs w:val="24"/>
        </w:rPr>
      </w:pPr>
      <w:r>
        <w:rPr>
          <w:rFonts w:cstheme="minorHAnsi"/>
          <w:sz w:val="24"/>
          <w:szCs w:val="24"/>
        </w:rPr>
        <w:tab/>
        <w:t xml:space="preserve">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 hususu;         </w:t>
      </w:r>
    </w:p>
    <w:p w:rsidR="00445F83" w:rsidRDefault="00445F83" w:rsidP="00445F83">
      <w:pPr>
        <w:spacing w:line="360" w:lineRule="auto"/>
        <w:jc w:val="both"/>
        <w:rPr>
          <w:rFonts w:cstheme="minorHAnsi"/>
          <w:sz w:val="24"/>
          <w:szCs w:val="24"/>
        </w:rPr>
      </w:pPr>
      <w:r>
        <w:rPr>
          <w:rFonts w:cstheme="minorHAnsi"/>
          <w:sz w:val="24"/>
          <w:szCs w:val="24"/>
        </w:rPr>
        <w:tab/>
        <w:t>İl Umumi Hıfzıssıhha Kurulu üyelerinin oy birliğiyle kabul edilmiştir.</w:t>
      </w:r>
    </w:p>
    <w:p w:rsidR="00445F83" w:rsidRPr="00BB30CF" w:rsidRDefault="00445F83" w:rsidP="00445F83">
      <w:pPr>
        <w:spacing w:line="360" w:lineRule="auto"/>
        <w:ind w:firstLine="708"/>
        <w:jc w:val="both"/>
        <w:rPr>
          <w:rFonts w:ascii="Times New Roman" w:hAnsi="Times New Roman" w:cs="Times New Roman"/>
          <w:sz w:val="24"/>
          <w:szCs w:val="24"/>
        </w:rPr>
      </w:pPr>
    </w:p>
    <w:sectPr w:rsidR="00445F83" w:rsidRPr="00BB30CF" w:rsidSect="0023152F">
      <w:pgSz w:w="11906" w:h="16838"/>
      <w:pgMar w:top="709" w:right="1416"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1A8752F0"/>
    <w:multiLevelType w:val="hybridMultilevel"/>
    <w:tmpl w:val="CD445124"/>
    <w:lvl w:ilvl="0" w:tplc="6C8A87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AF378">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032A2">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228FC">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4739C">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C281C">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0D274">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6A77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4F36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AC1ADA"/>
    <w:multiLevelType w:val="hybridMultilevel"/>
    <w:tmpl w:val="A6F213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BC514E3"/>
    <w:multiLevelType w:val="hybridMultilevel"/>
    <w:tmpl w:val="E5EAECB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DEE2AAC"/>
    <w:multiLevelType w:val="hybridMultilevel"/>
    <w:tmpl w:val="70304D4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9"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7"/>
  </w:num>
  <w:num w:numId="14">
    <w:abstractNumId w:val="19"/>
  </w:num>
  <w:num w:numId="15">
    <w:abstractNumId w:val="15"/>
  </w:num>
  <w:num w:numId="16">
    <w:abstractNumId w:val="18"/>
  </w:num>
  <w:num w:numId="17">
    <w:abstractNumId w:val="20"/>
  </w:num>
  <w:num w:numId="18">
    <w:abstractNumId w:val="12"/>
  </w:num>
  <w:num w:numId="19">
    <w:abstractNumId w:val="16"/>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1105"/>
    <w:rsid w:val="00042450"/>
    <w:rsid w:val="00047D4F"/>
    <w:rsid w:val="0005028F"/>
    <w:rsid w:val="00057814"/>
    <w:rsid w:val="00061696"/>
    <w:rsid w:val="00070873"/>
    <w:rsid w:val="0007135E"/>
    <w:rsid w:val="000A102E"/>
    <w:rsid w:val="000E64B1"/>
    <w:rsid w:val="00103D59"/>
    <w:rsid w:val="00106D8E"/>
    <w:rsid w:val="00122E2D"/>
    <w:rsid w:val="00133BF2"/>
    <w:rsid w:val="00137102"/>
    <w:rsid w:val="00140F7D"/>
    <w:rsid w:val="00156B0C"/>
    <w:rsid w:val="00163B98"/>
    <w:rsid w:val="0016773E"/>
    <w:rsid w:val="001A3633"/>
    <w:rsid w:val="001D3456"/>
    <w:rsid w:val="001F3AA5"/>
    <w:rsid w:val="0023152F"/>
    <w:rsid w:val="00235110"/>
    <w:rsid w:val="002551DF"/>
    <w:rsid w:val="002559CA"/>
    <w:rsid w:val="00256AA7"/>
    <w:rsid w:val="0026127D"/>
    <w:rsid w:val="00276FEA"/>
    <w:rsid w:val="00282F0A"/>
    <w:rsid w:val="00285F96"/>
    <w:rsid w:val="002916D4"/>
    <w:rsid w:val="00292540"/>
    <w:rsid w:val="0029553F"/>
    <w:rsid w:val="002B635F"/>
    <w:rsid w:val="002C3CDB"/>
    <w:rsid w:val="002D1E6A"/>
    <w:rsid w:val="002E0426"/>
    <w:rsid w:val="002E5B5F"/>
    <w:rsid w:val="00302364"/>
    <w:rsid w:val="00316768"/>
    <w:rsid w:val="00324381"/>
    <w:rsid w:val="00332BD0"/>
    <w:rsid w:val="00344938"/>
    <w:rsid w:val="00357ED7"/>
    <w:rsid w:val="003668AC"/>
    <w:rsid w:val="003A121D"/>
    <w:rsid w:val="003A22B4"/>
    <w:rsid w:val="003B3232"/>
    <w:rsid w:val="003D2218"/>
    <w:rsid w:val="003D4389"/>
    <w:rsid w:val="003E4B7A"/>
    <w:rsid w:val="00406832"/>
    <w:rsid w:val="00445F83"/>
    <w:rsid w:val="00454309"/>
    <w:rsid w:val="004555EB"/>
    <w:rsid w:val="00455DE8"/>
    <w:rsid w:val="00463260"/>
    <w:rsid w:val="004650E5"/>
    <w:rsid w:val="004701F9"/>
    <w:rsid w:val="0047170E"/>
    <w:rsid w:val="00474EE9"/>
    <w:rsid w:val="00495888"/>
    <w:rsid w:val="004B2186"/>
    <w:rsid w:val="004B50C6"/>
    <w:rsid w:val="004D6845"/>
    <w:rsid w:val="005035BB"/>
    <w:rsid w:val="00512AAB"/>
    <w:rsid w:val="00516151"/>
    <w:rsid w:val="00543F5D"/>
    <w:rsid w:val="00547638"/>
    <w:rsid w:val="0055523C"/>
    <w:rsid w:val="00560D7C"/>
    <w:rsid w:val="00571369"/>
    <w:rsid w:val="005A78F2"/>
    <w:rsid w:val="005C1459"/>
    <w:rsid w:val="005E027C"/>
    <w:rsid w:val="00601E2A"/>
    <w:rsid w:val="00615196"/>
    <w:rsid w:val="00621DD6"/>
    <w:rsid w:val="0062272F"/>
    <w:rsid w:val="00633F64"/>
    <w:rsid w:val="00635594"/>
    <w:rsid w:val="00660114"/>
    <w:rsid w:val="00662FDB"/>
    <w:rsid w:val="00681ACE"/>
    <w:rsid w:val="006A22E9"/>
    <w:rsid w:val="006A486A"/>
    <w:rsid w:val="006A74CF"/>
    <w:rsid w:val="006B4279"/>
    <w:rsid w:val="006C4B98"/>
    <w:rsid w:val="00700932"/>
    <w:rsid w:val="00711753"/>
    <w:rsid w:val="00711E7F"/>
    <w:rsid w:val="00723C97"/>
    <w:rsid w:val="007357C1"/>
    <w:rsid w:val="00743967"/>
    <w:rsid w:val="00757764"/>
    <w:rsid w:val="007851CD"/>
    <w:rsid w:val="0078622B"/>
    <w:rsid w:val="007A253A"/>
    <w:rsid w:val="007A4F3D"/>
    <w:rsid w:val="007B1BF8"/>
    <w:rsid w:val="007E190F"/>
    <w:rsid w:val="007E5C23"/>
    <w:rsid w:val="007E6B17"/>
    <w:rsid w:val="007F7E67"/>
    <w:rsid w:val="00805AAA"/>
    <w:rsid w:val="00810A3D"/>
    <w:rsid w:val="00812803"/>
    <w:rsid w:val="00813E88"/>
    <w:rsid w:val="00864AE4"/>
    <w:rsid w:val="0087241B"/>
    <w:rsid w:val="00875764"/>
    <w:rsid w:val="008B2031"/>
    <w:rsid w:val="008C30E9"/>
    <w:rsid w:val="008E497C"/>
    <w:rsid w:val="00923F78"/>
    <w:rsid w:val="00930C13"/>
    <w:rsid w:val="0094244F"/>
    <w:rsid w:val="00951DA8"/>
    <w:rsid w:val="009551C5"/>
    <w:rsid w:val="009607EF"/>
    <w:rsid w:val="009851AA"/>
    <w:rsid w:val="00990427"/>
    <w:rsid w:val="009D53C1"/>
    <w:rsid w:val="009E47C3"/>
    <w:rsid w:val="00A3417F"/>
    <w:rsid w:val="00A62672"/>
    <w:rsid w:val="00A70519"/>
    <w:rsid w:val="00A9309A"/>
    <w:rsid w:val="00A96A79"/>
    <w:rsid w:val="00AB2608"/>
    <w:rsid w:val="00AD0631"/>
    <w:rsid w:val="00AD2338"/>
    <w:rsid w:val="00AD780B"/>
    <w:rsid w:val="00B11AA2"/>
    <w:rsid w:val="00B21748"/>
    <w:rsid w:val="00B25628"/>
    <w:rsid w:val="00B271FD"/>
    <w:rsid w:val="00B61317"/>
    <w:rsid w:val="00B671F5"/>
    <w:rsid w:val="00B9727B"/>
    <w:rsid w:val="00BA31AD"/>
    <w:rsid w:val="00BA5081"/>
    <w:rsid w:val="00BB30CF"/>
    <w:rsid w:val="00BB52C7"/>
    <w:rsid w:val="00BC4B1B"/>
    <w:rsid w:val="00BC5A2A"/>
    <w:rsid w:val="00BE23E9"/>
    <w:rsid w:val="00BF1312"/>
    <w:rsid w:val="00C06EB9"/>
    <w:rsid w:val="00C137FF"/>
    <w:rsid w:val="00C23F87"/>
    <w:rsid w:val="00C47DEA"/>
    <w:rsid w:val="00C53176"/>
    <w:rsid w:val="00C901BD"/>
    <w:rsid w:val="00CA448D"/>
    <w:rsid w:val="00CB279B"/>
    <w:rsid w:val="00CF3864"/>
    <w:rsid w:val="00CF3A02"/>
    <w:rsid w:val="00D0615C"/>
    <w:rsid w:val="00D129CB"/>
    <w:rsid w:val="00D37EF7"/>
    <w:rsid w:val="00D435D0"/>
    <w:rsid w:val="00D444FD"/>
    <w:rsid w:val="00D51ED0"/>
    <w:rsid w:val="00D6078B"/>
    <w:rsid w:val="00D70B1E"/>
    <w:rsid w:val="00D92B19"/>
    <w:rsid w:val="00DE0E73"/>
    <w:rsid w:val="00DE2777"/>
    <w:rsid w:val="00DF1865"/>
    <w:rsid w:val="00DF1AFE"/>
    <w:rsid w:val="00E17D4D"/>
    <w:rsid w:val="00E2442D"/>
    <w:rsid w:val="00E25FC7"/>
    <w:rsid w:val="00E41DBC"/>
    <w:rsid w:val="00E46A73"/>
    <w:rsid w:val="00E7383B"/>
    <w:rsid w:val="00E74409"/>
    <w:rsid w:val="00E90977"/>
    <w:rsid w:val="00E962BC"/>
    <w:rsid w:val="00EB1B32"/>
    <w:rsid w:val="00EB296A"/>
    <w:rsid w:val="00EB7749"/>
    <w:rsid w:val="00EC7FE2"/>
    <w:rsid w:val="00ED117D"/>
    <w:rsid w:val="00ED56D4"/>
    <w:rsid w:val="00EE2B1E"/>
    <w:rsid w:val="00EE613C"/>
    <w:rsid w:val="00EF0B91"/>
    <w:rsid w:val="00EF5DF3"/>
    <w:rsid w:val="00F11E18"/>
    <w:rsid w:val="00F26C54"/>
    <w:rsid w:val="00F30AD5"/>
    <w:rsid w:val="00F35CE5"/>
    <w:rsid w:val="00F35D9C"/>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D602"/>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paragraph" w:styleId="NormalWeb">
    <w:name w:val="Normal (Web)"/>
    <w:basedOn w:val="Normal"/>
    <w:uiPriority w:val="99"/>
    <w:semiHidden/>
    <w:unhideWhenUsed/>
    <w:rsid w:val="00D129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129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440">
      <w:bodyDiv w:val="1"/>
      <w:marLeft w:val="0"/>
      <w:marRight w:val="0"/>
      <w:marTop w:val="0"/>
      <w:marBottom w:val="0"/>
      <w:divBdr>
        <w:top w:val="none" w:sz="0" w:space="0" w:color="auto"/>
        <w:left w:val="none" w:sz="0" w:space="0" w:color="auto"/>
        <w:bottom w:val="none" w:sz="0" w:space="0" w:color="auto"/>
        <w:right w:val="none" w:sz="0" w:space="0" w:color="auto"/>
      </w:divBdr>
    </w:div>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799417505">
      <w:bodyDiv w:val="1"/>
      <w:marLeft w:val="0"/>
      <w:marRight w:val="0"/>
      <w:marTop w:val="0"/>
      <w:marBottom w:val="0"/>
      <w:divBdr>
        <w:top w:val="none" w:sz="0" w:space="0" w:color="auto"/>
        <w:left w:val="none" w:sz="0" w:space="0" w:color="auto"/>
        <w:bottom w:val="none" w:sz="0" w:space="0" w:color="auto"/>
        <w:right w:val="none" w:sz="0" w:space="0" w:color="auto"/>
      </w:divBdr>
    </w:div>
    <w:div w:id="10953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666</Words>
  <Characters>3798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18</cp:revision>
  <cp:lastPrinted>2020-09-29T13:39:00Z</cp:lastPrinted>
  <dcterms:created xsi:type="dcterms:W3CDTF">2020-09-29T12:01:00Z</dcterms:created>
  <dcterms:modified xsi:type="dcterms:W3CDTF">2020-10-01T08:12:00Z</dcterms:modified>
</cp:coreProperties>
</file>